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DD" w:rsidRDefault="00216CDD" w:rsidP="00216CDD">
      <w:pPr>
        <w:pStyle w:val="NormalWeb"/>
        <w:rPr>
          <w:caps/>
        </w:rPr>
      </w:pPr>
      <w:r>
        <w:t xml:space="preserve">ETTY HILLESUM SYMPOSIUM IN GENT OP </w:t>
      </w:r>
      <w:r w:rsidRPr="00304F50">
        <w:rPr>
          <w:caps/>
        </w:rPr>
        <w:t>zondag 15 januari 2012</w:t>
      </w:r>
    </w:p>
    <w:p w:rsidR="00216CDD" w:rsidRDefault="00216CDD" w:rsidP="00216CDD">
      <w:pPr>
        <w:pStyle w:val="NormalWeb"/>
        <w:rPr>
          <w:caps/>
        </w:rPr>
      </w:pPr>
    </w:p>
    <w:p w:rsidR="00216CDD" w:rsidRDefault="00216CDD" w:rsidP="002701CB">
      <w:pPr>
        <w:pStyle w:val="NormalWeb"/>
      </w:pPr>
      <w:r>
        <w:t xml:space="preserve">Zondag 15 januari 2012 is het 98 jaar geleden dat de </w:t>
      </w:r>
      <w:proofErr w:type="spellStart"/>
      <w:r>
        <w:t>Nederlands-Joodse</w:t>
      </w:r>
      <w:proofErr w:type="spellEnd"/>
      <w:r>
        <w:t xml:space="preserve"> schrijfster Etty </w:t>
      </w:r>
      <w:proofErr w:type="spellStart"/>
      <w:r>
        <w:t>Hillesum</w:t>
      </w:r>
      <w:proofErr w:type="spellEnd"/>
      <w:r>
        <w:t xml:space="preserve"> in Middelburg werd geboren. </w:t>
      </w:r>
      <w:r w:rsidR="00DA165A">
        <w:t>Tijdens de oorlog hield zij een dagboek bij, dat n</w:t>
      </w:r>
      <w:r>
        <w:t xml:space="preserve">a de publicatie </w:t>
      </w:r>
      <w:r w:rsidR="00DA165A">
        <w:t>er</w:t>
      </w:r>
      <w:r>
        <w:t xml:space="preserve">van in de jaren tachtig wereldwijd bekend </w:t>
      </w:r>
      <w:r w:rsidR="00DA165A">
        <w:t xml:space="preserve">raakte </w:t>
      </w:r>
      <w:r>
        <w:t xml:space="preserve">en </w:t>
      </w:r>
      <w:r w:rsidR="00DA165A">
        <w:t xml:space="preserve">in een vijftiental talen werd </w:t>
      </w:r>
      <w:r>
        <w:t xml:space="preserve">vertaald. </w:t>
      </w:r>
      <w:r w:rsidR="00CA3A0B">
        <w:t xml:space="preserve">Haar ideeën over </w:t>
      </w:r>
      <w:r w:rsidR="001C7B28">
        <w:t xml:space="preserve">het samenleven van mensen en het uitbannen van haat in de wereld hebben grote weerklank gevonden, maar ook haar voorstelling van God in het binnenste van </w:t>
      </w:r>
      <w:r w:rsidR="002701CB">
        <w:t>iedereen spreekt aan.</w:t>
      </w:r>
    </w:p>
    <w:p w:rsidR="002701CB" w:rsidRDefault="00216CDD" w:rsidP="002701CB">
      <w:pPr>
        <w:pStyle w:val="NormalWeb"/>
      </w:pPr>
      <w:r>
        <w:t xml:space="preserve">Ter gelegenheid van de promotie van </w:t>
      </w:r>
      <w:r w:rsidR="002701CB">
        <w:t xml:space="preserve">onze </w:t>
      </w:r>
      <w:r>
        <w:t xml:space="preserve">medewerker </w:t>
      </w:r>
      <w:proofErr w:type="spellStart"/>
      <w:r>
        <w:t>Meins</w:t>
      </w:r>
      <w:proofErr w:type="spellEnd"/>
      <w:r>
        <w:t xml:space="preserve"> </w:t>
      </w:r>
      <w:proofErr w:type="spellStart"/>
      <w:r>
        <w:t>Coetsier</w:t>
      </w:r>
      <w:proofErr w:type="spellEnd"/>
      <w:r>
        <w:t xml:space="preserve"> op vrijdag 13 januari 2012 en het verschijnen van het derde deel van de Etty </w:t>
      </w:r>
      <w:proofErr w:type="spellStart"/>
      <w:r>
        <w:t>Hillesum</w:t>
      </w:r>
      <w:proofErr w:type="spellEnd"/>
      <w:r>
        <w:t xml:space="preserve"> Studies bij uitgeverij </w:t>
      </w:r>
      <w:proofErr w:type="spellStart"/>
      <w:r>
        <w:t>Academia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Gent organiseert het Etty </w:t>
      </w:r>
      <w:proofErr w:type="spellStart"/>
      <w:r>
        <w:t>Hillesum</w:t>
      </w:r>
      <w:proofErr w:type="spellEnd"/>
      <w:r>
        <w:t xml:space="preserve"> Onderzoekscentrum </w:t>
      </w:r>
      <w:r w:rsidR="002701CB">
        <w:t>van de Universiteit Gent</w:t>
      </w:r>
      <w:r>
        <w:t xml:space="preserve"> een symposium op zondag 15 januari 2012 in het Pand, Onderbergen 1, 9000 Gent. </w:t>
      </w:r>
    </w:p>
    <w:p w:rsidR="00216CDD" w:rsidRDefault="00216CDD" w:rsidP="002701CB">
      <w:pPr>
        <w:pStyle w:val="NormalWeb"/>
      </w:pPr>
      <w:r>
        <w:t xml:space="preserve">Het eerste deel van de bijeenkomst zal in het teken staan van </w:t>
      </w:r>
      <w:proofErr w:type="spellStart"/>
      <w:r>
        <w:t>Coetsiers</w:t>
      </w:r>
      <w:proofErr w:type="spellEnd"/>
      <w:r>
        <w:t xml:space="preserve"> onderzoek naar de verbindingslijnen tussen Etty </w:t>
      </w:r>
      <w:proofErr w:type="spellStart"/>
      <w:r>
        <w:t>Hillesum</w:t>
      </w:r>
      <w:proofErr w:type="spellEnd"/>
      <w:r>
        <w:t xml:space="preserve"> en het denken van Martin </w:t>
      </w:r>
      <w:proofErr w:type="spellStart"/>
      <w:r>
        <w:t>Buber</w:t>
      </w:r>
      <w:proofErr w:type="spellEnd"/>
      <w:r>
        <w:t xml:space="preserve">, </w:t>
      </w:r>
      <w:proofErr w:type="spellStart"/>
      <w:r>
        <w:t>Dietrich</w:t>
      </w:r>
      <w:proofErr w:type="spellEnd"/>
      <w:r>
        <w:t xml:space="preserve"> </w:t>
      </w:r>
      <w:proofErr w:type="spellStart"/>
      <w:r>
        <w:t>Bonhoeffer</w:t>
      </w:r>
      <w:proofErr w:type="spellEnd"/>
      <w:r>
        <w:t xml:space="preserve"> en </w:t>
      </w:r>
      <w:proofErr w:type="spellStart"/>
      <w:r>
        <w:t>Emmanuel</w:t>
      </w:r>
      <w:proofErr w:type="spellEnd"/>
      <w:r>
        <w:t xml:space="preserve"> </w:t>
      </w:r>
      <w:proofErr w:type="spellStart"/>
      <w:r>
        <w:t>Levinas</w:t>
      </w:r>
      <w:proofErr w:type="spellEnd"/>
      <w:r>
        <w:t>.</w:t>
      </w:r>
    </w:p>
    <w:p w:rsidR="00216CDD" w:rsidRDefault="00216CDD" w:rsidP="00216CDD">
      <w:pPr>
        <w:pStyle w:val="NormalWeb"/>
      </w:pPr>
      <w:r>
        <w:t xml:space="preserve">Daarna zullen nieuwe vondsten in verband met Etty </w:t>
      </w:r>
      <w:proofErr w:type="spellStart"/>
      <w:r>
        <w:t>Hillesum</w:t>
      </w:r>
      <w:proofErr w:type="spellEnd"/>
      <w:r>
        <w:t xml:space="preserve"> aan de orde komen. Want het blijkt dat steeds weer nieuwe archiefstukken opduiken, die door ons onderzoeksteam nader worden bestudeerd en tot nieuwe inzichten leiden.</w:t>
      </w:r>
    </w:p>
    <w:p w:rsidR="002701CB" w:rsidRDefault="002701CB" w:rsidP="002701CB">
      <w:pPr>
        <w:pStyle w:val="NormalWeb"/>
      </w:pPr>
      <w:r>
        <w:t xml:space="preserve">Toegang is gratis, maar - in verband met de plaatsruimte - wordt u wel verzocht om u van te voren bij ons te melden </w:t>
      </w:r>
      <w:hyperlink r:id="rId6" w:history="1">
        <w:r>
          <w:rPr>
            <w:rStyle w:val="Hyperlink"/>
          </w:rPr>
          <w:t>EHOC@UGent.be</w:t>
        </w:r>
      </w:hyperlink>
    </w:p>
    <w:p w:rsidR="002701CB" w:rsidRDefault="002701CB" w:rsidP="002701CB">
      <w:pPr>
        <w:pStyle w:val="NormalWeb"/>
      </w:pPr>
      <w:bookmarkStart w:id="0" w:name="_GoBack"/>
      <w:bookmarkEnd w:id="0"/>
      <w:r>
        <w:t>Programma:</w:t>
      </w:r>
    </w:p>
    <w:p w:rsidR="002701CB" w:rsidRDefault="002701CB" w:rsidP="002701CB">
      <w:pPr>
        <w:pStyle w:val="NormalWeb"/>
      </w:pPr>
      <w:r>
        <w:t>13.30-14.15</w:t>
      </w:r>
      <w:r>
        <w:tab/>
        <w:t xml:space="preserve">Lezing dr. </w:t>
      </w:r>
      <w:proofErr w:type="spellStart"/>
      <w:r>
        <w:t>Meins</w:t>
      </w:r>
      <w:proofErr w:type="spellEnd"/>
      <w:r>
        <w:t xml:space="preserve"> </w:t>
      </w:r>
      <w:proofErr w:type="spellStart"/>
      <w:r>
        <w:t>Coetsier</w:t>
      </w:r>
      <w:proofErr w:type="spellEnd"/>
      <w:r>
        <w:t xml:space="preserve">, Etty </w:t>
      </w:r>
      <w:proofErr w:type="spellStart"/>
      <w:r>
        <w:t>Hillesum</w:t>
      </w:r>
      <w:proofErr w:type="spellEnd"/>
      <w:r>
        <w:t xml:space="preserve"> en Martin </w:t>
      </w:r>
      <w:proofErr w:type="spellStart"/>
      <w:r>
        <w:t>Buber</w:t>
      </w:r>
      <w:proofErr w:type="spellEnd"/>
    </w:p>
    <w:p w:rsidR="002701CB" w:rsidRDefault="002701CB" w:rsidP="002701CB">
      <w:pPr>
        <w:pStyle w:val="NormalWeb"/>
      </w:pPr>
      <w:r>
        <w:t>14.15-15.00</w:t>
      </w:r>
      <w:r>
        <w:tab/>
        <w:t xml:space="preserve">Lezing prof. dr. </w:t>
      </w:r>
      <w:proofErr w:type="spellStart"/>
      <w:r>
        <w:t>Jurjen</w:t>
      </w:r>
      <w:proofErr w:type="spellEnd"/>
      <w:r>
        <w:t xml:space="preserve"> Wiersma, Etty </w:t>
      </w:r>
      <w:proofErr w:type="spellStart"/>
      <w:r>
        <w:t>Hillesum</w:t>
      </w:r>
      <w:proofErr w:type="spellEnd"/>
      <w:r>
        <w:t xml:space="preserve"> en </w:t>
      </w:r>
      <w:proofErr w:type="spellStart"/>
      <w:r>
        <w:t>Dietrich</w:t>
      </w:r>
      <w:proofErr w:type="spellEnd"/>
      <w:r>
        <w:t xml:space="preserve"> </w:t>
      </w:r>
      <w:proofErr w:type="spellStart"/>
      <w:r>
        <w:t>Bonhoeffer</w:t>
      </w:r>
      <w:proofErr w:type="spellEnd"/>
    </w:p>
    <w:p w:rsidR="002701CB" w:rsidRDefault="002701CB" w:rsidP="002701CB">
      <w:pPr>
        <w:pStyle w:val="NormalWeb"/>
      </w:pPr>
      <w:r>
        <w:t>15.00-15.30</w:t>
      </w:r>
      <w:r>
        <w:tab/>
        <w:t xml:space="preserve">Lezing prof. dr. Klaas </w:t>
      </w:r>
      <w:proofErr w:type="spellStart"/>
      <w:r>
        <w:t>Smelik</w:t>
      </w:r>
      <w:proofErr w:type="spellEnd"/>
      <w:r>
        <w:t xml:space="preserve">, Was Etty </w:t>
      </w:r>
      <w:proofErr w:type="spellStart"/>
      <w:r>
        <w:t>Hillesum</w:t>
      </w:r>
      <w:proofErr w:type="spellEnd"/>
      <w:r>
        <w:t xml:space="preserve"> een martelaar?</w:t>
      </w:r>
    </w:p>
    <w:p w:rsidR="002701CB" w:rsidRDefault="002701CB" w:rsidP="002701CB">
      <w:pPr>
        <w:pStyle w:val="NormalWeb"/>
      </w:pPr>
      <w:r>
        <w:t>15.30-16.00</w:t>
      </w:r>
      <w:r>
        <w:tab/>
        <w:t>Pauze thee + koffie</w:t>
      </w:r>
    </w:p>
    <w:p w:rsidR="002701CB" w:rsidRDefault="002701CB" w:rsidP="002701CB">
      <w:pPr>
        <w:pStyle w:val="NormalWeb"/>
      </w:pPr>
      <w:r>
        <w:t xml:space="preserve">16.00-16.15 </w:t>
      </w:r>
      <w:r>
        <w:tab/>
        <w:t xml:space="preserve">Introductie van Etty </w:t>
      </w:r>
      <w:proofErr w:type="spellStart"/>
      <w:r>
        <w:t>Hillesum</w:t>
      </w:r>
      <w:proofErr w:type="spellEnd"/>
      <w:r>
        <w:t xml:space="preserve"> Studies deel 3 door dr. Ria van den Brandt</w:t>
      </w:r>
    </w:p>
    <w:p w:rsidR="002701CB" w:rsidRDefault="002701CB" w:rsidP="002701CB">
      <w:pPr>
        <w:pStyle w:val="NormalWeb"/>
      </w:pPr>
      <w:r>
        <w:t>16.15-17.30</w:t>
      </w:r>
      <w:r>
        <w:tab/>
        <w:t>Nieuwe vondsten:</w:t>
      </w:r>
    </w:p>
    <w:p w:rsidR="002701CB" w:rsidRDefault="002701CB" w:rsidP="002701CB">
      <w:pPr>
        <w:pStyle w:val="NormalWeb"/>
      </w:pPr>
      <w:r>
        <w:t xml:space="preserve">16.15-16.30 </w:t>
      </w:r>
      <w:r>
        <w:tab/>
        <w:t xml:space="preserve">Een vondst bij een vuilniscontainer in Amsterdam (Klaas </w:t>
      </w:r>
      <w:proofErr w:type="spellStart"/>
      <w:r>
        <w:t>Smelik</w:t>
      </w:r>
      <w:proofErr w:type="spellEnd"/>
      <w:r>
        <w:t>)</w:t>
      </w:r>
    </w:p>
    <w:p w:rsidR="002701CB" w:rsidRDefault="002701CB" w:rsidP="002701CB">
      <w:pPr>
        <w:pStyle w:val="NormalWeb"/>
      </w:pPr>
      <w:r>
        <w:t xml:space="preserve">16.30-17.00 </w:t>
      </w:r>
      <w:r>
        <w:tab/>
        <w:t xml:space="preserve">Het protocol van Etty </w:t>
      </w:r>
      <w:proofErr w:type="spellStart"/>
      <w:r>
        <w:t>Hillesum</w:t>
      </w:r>
      <w:proofErr w:type="spellEnd"/>
      <w:r>
        <w:t xml:space="preserve"> (Alexandra Nagel)</w:t>
      </w:r>
    </w:p>
    <w:p w:rsidR="002701CB" w:rsidRDefault="002701CB" w:rsidP="002701CB">
      <w:pPr>
        <w:pStyle w:val="NormalWeb"/>
      </w:pPr>
      <w:r>
        <w:t xml:space="preserve">17.00-17.30 </w:t>
      </w:r>
      <w:r>
        <w:tab/>
        <w:t xml:space="preserve">Brieven van Louis </w:t>
      </w:r>
      <w:proofErr w:type="spellStart"/>
      <w:r>
        <w:t>Hillesum</w:t>
      </w:r>
      <w:proofErr w:type="spellEnd"/>
      <w:r>
        <w:t xml:space="preserve"> (Gerrit Van Oord)</w:t>
      </w:r>
    </w:p>
    <w:p w:rsidR="002701CB" w:rsidRDefault="002701CB" w:rsidP="002701CB">
      <w:pPr>
        <w:pStyle w:val="NormalWeb"/>
      </w:pPr>
      <w:r>
        <w:t>17.30-19.00</w:t>
      </w:r>
      <w:r>
        <w:tab/>
        <w:t>Receptie</w:t>
      </w:r>
    </w:p>
    <w:p w:rsidR="0007134F" w:rsidRPr="00216CDD" w:rsidRDefault="0007134F">
      <w:pPr>
        <w:rPr>
          <w:lang w:val="nl-BE"/>
        </w:rPr>
      </w:pPr>
    </w:p>
    <w:sectPr w:rsidR="0007134F" w:rsidRPr="00216CDD" w:rsidSect="00C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5B" w:rsidRDefault="0007185B" w:rsidP="0077731D">
      <w:pPr>
        <w:spacing w:after="0" w:line="240" w:lineRule="auto"/>
      </w:pPr>
      <w:r>
        <w:separator/>
      </w:r>
    </w:p>
  </w:endnote>
  <w:endnote w:type="continuationSeparator" w:id="0">
    <w:p w:rsidR="0007185B" w:rsidRDefault="0007185B" w:rsidP="0077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5B" w:rsidRDefault="0007185B" w:rsidP="0077731D">
      <w:pPr>
        <w:spacing w:after="0" w:line="240" w:lineRule="auto"/>
      </w:pPr>
      <w:r>
        <w:separator/>
      </w:r>
    </w:p>
  </w:footnote>
  <w:footnote w:type="continuationSeparator" w:id="0">
    <w:p w:rsidR="0007185B" w:rsidRDefault="0007185B" w:rsidP="00777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6CDD"/>
    <w:rsid w:val="0007134F"/>
    <w:rsid w:val="0007185B"/>
    <w:rsid w:val="001C7B28"/>
    <w:rsid w:val="00216CDD"/>
    <w:rsid w:val="002701CB"/>
    <w:rsid w:val="003E126F"/>
    <w:rsid w:val="005D58F9"/>
    <w:rsid w:val="0077731D"/>
    <w:rsid w:val="00BE7272"/>
    <w:rsid w:val="00C22F97"/>
    <w:rsid w:val="00CA3A0B"/>
    <w:rsid w:val="00D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97"/>
    <w:rPr>
      <w:lang w:val="nl-NL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character" w:styleId="Hyperlink">
    <w:name w:val="Hyperlink"/>
    <w:basedOn w:val="DefaultParagraphFont"/>
    <w:uiPriority w:val="99"/>
    <w:semiHidden/>
    <w:unhideWhenUsed/>
    <w:rsid w:val="00270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1D"/>
    <w:rPr>
      <w:lang w:val="nl-NL"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77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1D"/>
    <w:rPr>
      <w:lang w:val="nl-NL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bidi="fa-I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character" w:styleId="Hyperlink">
    <w:name w:val="Hyperlink"/>
    <w:basedOn w:val="Standaardalinea-lettertype"/>
    <w:uiPriority w:val="99"/>
    <w:semiHidden/>
    <w:unhideWhenUsed/>
    <w:rsid w:val="00270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.org/nu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EHOC</dc:creator>
  <cp:lastModifiedBy>Flow of Presence</cp:lastModifiedBy>
  <cp:revision>3</cp:revision>
  <dcterms:created xsi:type="dcterms:W3CDTF">2012-07-15T08:51:00Z</dcterms:created>
  <dcterms:modified xsi:type="dcterms:W3CDTF">2012-07-15T08:52:00Z</dcterms:modified>
</cp:coreProperties>
</file>